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61A4D" w14:textId="77777777" w:rsidR="00427EEC" w:rsidRPr="00B5252A" w:rsidRDefault="00427EEC" w:rsidP="00427EEC">
      <w:pPr>
        <w:spacing w:line="36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p w14:paraId="5AFBD0CA" w14:textId="77777777" w:rsidR="00427EEC" w:rsidRPr="00B5252A" w:rsidRDefault="00427EEC" w:rsidP="00427EEC">
      <w:pPr>
        <w:spacing w:line="36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B5252A">
        <w:rPr>
          <w:rFonts w:ascii="Sylfaen" w:hAnsi="Sylfaen"/>
          <w:b/>
          <w:bCs/>
          <w:sz w:val="24"/>
          <w:szCs w:val="24"/>
          <w:lang w:val="ka-GE"/>
        </w:rPr>
        <w:t>განმარტებითი ბარათი</w:t>
      </w:r>
    </w:p>
    <w:p w14:paraId="0985C6E7" w14:textId="77777777" w:rsidR="00427EEC" w:rsidRDefault="00427EEC" w:rsidP="00427E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„</w:t>
      </w:r>
      <w:r w:rsidRPr="00B5252A">
        <w:rPr>
          <w:rFonts w:ascii="Sylfaen" w:hAnsi="Sylfaen"/>
          <w:b/>
          <w:bCs/>
          <w:sz w:val="24"/>
          <w:szCs w:val="24"/>
          <w:lang w:val="ka-GE"/>
        </w:rPr>
        <w:t>არასტანდარტული ვაშლის მოსავლის რეალიზაციის ხელშეწყობი</w:t>
      </w:r>
      <w:r w:rsidRPr="00840BBA">
        <w:rPr>
          <w:rFonts w:ascii="Sylfaen" w:hAnsi="Sylfaen"/>
          <w:b/>
          <w:bCs/>
          <w:sz w:val="24"/>
          <w:szCs w:val="24"/>
          <w:lang w:val="ka-GE"/>
        </w:rPr>
        <w:t>სთვის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B5252A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</w:p>
    <w:p w14:paraId="6C2C4682" w14:textId="77777777" w:rsidR="00427EEC" w:rsidRPr="00B5252A" w:rsidRDefault="00427EEC" w:rsidP="00427E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გასატარებელი ღონისძიების</w:t>
      </w:r>
      <w:r w:rsidRPr="00B5252A">
        <w:rPr>
          <w:rFonts w:ascii="Sylfaen" w:hAnsi="Sylfaen"/>
          <w:b/>
          <w:bCs/>
          <w:sz w:val="24"/>
          <w:szCs w:val="24"/>
          <w:lang w:val="ka-GE"/>
        </w:rPr>
        <w:t xml:space="preserve"> შესახებ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“ </w:t>
      </w:r>
      <w:r w:rsidRPr="00B5252A">
        <w:rPr>
          <w:rFonts w:ascii="Sylfaen" w:hAnsi="Sylfaen" w:cs="Sylfaen,Bold"/>
          <w:b/>
          <w:bCs/>
          <w:sz w:val="24"/>
          <w:szCs w:val="24"/>
          <w:lang w:val="ka-GE"/>
        </w:rPr>
        <w:t>საქართველოს მთავრობის განკარგულების პროექტზე</w:t>
      </w:r>
    </w:p>
    <w:p w14:paraId="7999EB13" w14:textId="77777777" w:rsidR="00427EEC" w:rsidRDefault="00427EEC" w:rsidP="00427EEC">
      <w:pPr>
        <w:spacing w:line="360" w:lineRule="auto"/>
        <w:jc w:val="center"/>
        <w:rPr>
          <w:rFonts w:ascii="Sylfaen" w:hAnsi="Sylfaen" w:cs="Sylfaen,Bold"/>
          <w:b/>
          <w:bCs/>
          <w:sz w:val="24"/>
          <w:szCs w:val="24"/>
          <w:lang w:val="ka-GE"/>
        </w:rPr>
      </w:pPr>
    </w:p>
    <w:p w14:paraId="20DC2FDD" w14:textId="77777777" w:rsidR="00427EEC" w:rsidRPr="00B5252A" w:rsidRDefault="00427EEC" w:rsidP="00427EEC">
      <w:pPr>
        <w:spacing w:line="360" w:lineRule="auto"/>
        <w:jc w:val="center"/>
        <w:rPr>
          <w:rFonts w:ascii="Sylfaen" w:hAnsi="Sylfaen" w:cs="Sylfaen,Bold"/>
          <w:b/>
          <w:bCs/>
          <w:sz w:val="24"/>
          <w:szCs w:val="24"/>
          <w:lang w:val="ka-GE"/>
        </w:rPr>
      </w:pPr>
      <w:r w:rsidRPr="00B5252A">
        <w:rPr>
          <w:rFonts w:ascii="Sylfaen" w:hAnsi="Sylfaen" w:cs="Sylfaen,Bold"/>
          <w:b/>
          <w:bCs/>
          <w:sz w:val="24"/>
          <w:szCs w:val="24"/>
          <w:lang w:val="ka-GE"/>
        </w:rPr>
        <w:t xml:space="preserve"> ინფორმაცია  პროექტის შესახებ </w:t>
      </w:r>
    </w:p>
    <w:p w14:paraId="3A2503C8" w14:textId="77777777" w:rsidR="00427EEC" w:rsidRPr="00B77C0A" w:rsidRDefault="00427EEC" w:rsidP="00427E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360" w:lineRule="auto"/>
        <w:ind w:right="288" w:firstLine="720"/>
        <w:jc w:val="both"/>
        <w:rPr>
          <w:rFonts w:ascii="Sylfaen" w:hAnsi="Sylfaen" w:cs="Sylfaen"/>
          <w:sz w:val="24"/>
          <w:lang w:val="ka-GE"/>
        </w:rPr>
      </w:pPr>
      <w:r w:rsidRPr="00B5252A">
        <w:rPr>
          <w:rFonts w:ascii="Sylfaen" w:eastAsia="Times New Roman" w:hAnsi="Sylfaen" w:cs="Sylfaen"/>
          <w:noProof/>
          <w:sz w:val="24"/>
          <w:szCs w:val="24"/>
          <w:lang w:val="ka-GE"/>
        </w:rPr>
        <w:t>„2020 წლის ვაშლის მოსავლის რეალიზაციის ხელშ</w:t>
      </w:r>
      <w:r>
        <w:rPr>
          <w:rFonts w:ascii="Sylfaen" w:eastAsia="Times New Roman" w:hAnsi="Sylfaen" w:cs="Sylfaen"/>
          <w:noProof/>
          <w:sz w:val="24"/>
          <w:szCs w:val="24"/>
          <w:lang w:val="ka-GE"/>
        </w:rPr>
        <w:t>ე</w:t>
      </w:r>
      <w:r w:rsidRPr="00B5252A">
        <w:rPr>
          <w:rFonts w:ascii="Sylfaen" w:eastAsia="Times New Roman" w:hAnsi="Sylfaen" w:cs="Sylfaen"/>
          <w:noProof/>
          <w:sz w:val="24"/>
          <w:szCs w:val="24"/>
          <w:lang w:val="ka-GE"/>
        </w:rPr>
        <w:t>წყობის ღონისძიებების შესახებ“ საქართველოს მთავრობის 2020 წლის 13 აგვისტოს N1528 განკ</w:t>
      </w:r>
      <w:r>
        <w:rPr>
          <w:rFonts w:ascii="Sylfaen" w:eastAsia="Times New Roman" w:hAnsi="Sylfaen" w:cs="Sylfaen"/>
          <w:noProof/>
          <w:sz w:val="24"/>
          <w:szCs w:val="24"/>
          <w:lang w:val="ka-GE"/>
        </w:rPr>
        <w:t>არგულების საფუძველზე ხორციელდება</w:t>
      </w:r>
      <w:r w:rsidRPr="00B5252A">
        <w:rPr>
          <w:rFonts w:ascii="Sylfaen" w:eastAsia="Times New Roman" w:hAnsi="Sylfaen" w:cs="Sylfaen"/>
          <w:noProof/>
          <w:sz w:val="24"/>
          <w:szCs w:val="24"/>
          <w:lang w:val="ka-GE"/>
        </w:rPr>
        <w:t xml:space="preserve"> „არასტანდარტული ვაშლის მოსავლის რეალიზაციის ხელშეწყობის პროგრამ</w:t>
      </w:r>
      <w:r>
        <w:rPr>
          <w:rFonts w:ascii="Sylfaen" w:eastAsia="Times New Roman" w:hAnsi="Sylfaen" w:cs="Sylfaen"/>
          <w:noProof/>
          <w:sz w:val="24"/>
          <w:szCs w:val="24"/>
          <w:lang w:val="ka-GE"/>
        </w:rPr>
        <w:t>ა“ (შემდგომში - პროგრამა). პრო</w:t>
      </w:r>
      <w:r w:rsidRPr="00B5252A">
        <w:rPr>
          <w:rFonts w:ascii="Sylfaen" w:eastAsia="Times New Roman" w:hAnsi="Sylfaen" w:cs="Sylfaen"/>
          <w:noProof/>
          <w:sz w:val="24"/>
          <w:szCs w:val="24"/>
          <w:lang w:val="ka-GE"/>
        </w:rPr>
        <w:t>გრამის ფაგრლებში ადგილობრივმა ფერმერებმა უკვე მოახერხეს და აგრძელებენ არასტანდარტული ვაშლის რეალიზაციას,</w:t>
      </w:r>
      <w:r>
        <w:rPr>
          <w:rFonts w:ascii="Sylfaen" w:eastAsia="Times New Roman" w:hAnsi="Sylfaen" w:cs="Sylfaen"/>
          <w:noProof/>
          <w:sz w:val="24"/>
          <w:szCs w:val="24"/>
          <w:lang w:val="ka-GE"/>
        </w:rPr>
        <w:t xml:space="preserve"> რომლის მიღება-გადამუშავებისთვისაც</w:t>
      </w:r>
      <w:r w:rsidRPr="00B5252A">
        <w:rPr>
          <w:rFonts w:ascii="Sylfaen" w:eastAsia="Times New Roman" w:hAnsi="Sylfaen" w:cs="Sylfaen"/>
          <w:noProof/>
          <w:sz w:val="24"/>
          <w:szCs w:val="24"/>
          <w:lang w:val="ka-GE"/>
        </w:rPr>
        <w:t xml:space="preserve"> სახელმწიფომ უკვე უზრუნველყო </w:t>
      </w:r>
      <w:r>
        <w:rPr>
          <w:rFonts w:ascii="Sylfaen" w:eastAsia="Times New Roman" w:hAnsi="Sylfaen" w:cs="Sylfaen"/>
          <w:noProof/>
          <w:sz w:val="24"/>
          <w:szCs w:val="24"/>
          <w:lang w:val="ka-GE"/>
        </w:rPr>
        <w:t xml:space="preserve">და აგრძელებს </w:t>
      </w:r>
      <w:r w:rsidRPr="00B5252A">
        <w:rPr>
          <w:rFonts w:ascii="Sylfaen" w:eastAsia="Times New Roman" w:hAnsi="Sylfaen" w:cs="Sylfaen"/>
          <w:noProof/>
          <w:sz w:val="24"/>
          <w:szCs w:val="24"/>
          <w:lang w:val="ka-GE"/>
        </w:rPr>
        <w:t>შესაბამისი ღონისძიებების</w:t>
      </w:r>
      <w:r>
        <w:rPr>
          <w:rFonts w:ascii="Sylfaen" w:eastAsia="Times New Roman" w:hAnsi="Sylfaen" w:cs="Sylfaen"/>
          <w:noProof/>
          <w:sz w:val="24"/>
          <w:szCs w:val="24"/>
          <w:lang w:val="ka-GE"/>
        </w:rPr>
        <w:t xml:space="preserve"> გატარებას და</w:t>
      </w:r>
      <w:r w:rsidRPr="00B77C0A">
        <w:rPr>
          <w:rFonts w:ascii="Sylfaen" w:hAnsi="Sylfaen" w:cs="Sylfaen"/>
          <w:sz w:val="24"/>
          <w:lang w:val="ka-GE"/>
        </w:rPr>
        <w:t xml:space="preserve"> არასტანდარტული ვაშლის გადამამუშავებელ კომპანიებზე, რომლებიც 2020 წლის</w:t>
      </w:r>
      <w:r>
        <w:rPr>
          <w:rFonts w:ascii="Sylfaen" w:hAnsi="Sylfaen" w:cs="Sylfaen"/>
          <w:sz w:val="24"/>
          <w:lang w:val="ka-GE"/>
        </w:rPr>
        <w:t xml:space="preserve"> პირველ</w:t>
      </w:r>
      <w:r w:rsidRPr="00B77C0A">
        <w:rPr>
          <w:rFonts w:ascii="Sylfaen" w:hAnsi="Sylfaen" w:cs="Sylfaen"/>
          <w:sz w:val="24"/>
          <w:lang w:val="ka-GE"/>
        </w:rPr>
        <w:t xml:space="preserve"> დეკემბრამდე</w:t>
      </w:r>
      <w:r>
        <w:rPr>
          <w:rFonts w:ascii="Sylfaen" w:hAnsi="Sylfaen" w:cs="Sylfaen"/>
          <w:sz w:val="24"/>
          <w:lang w:val="ka-GE"/>
        </w:rPr>
        <w:t xml:space="preserve"> ერთ კილოგრამ </w:t>
      </w:r>
      <w:r w:rsidRPr="00B77C0A">
        <w:rPr>
          <w:rFonts w:ascii="Sylfaen" w:hAnsi="Sylfaen" w:cs="Sylfaen"/>
          <w:sz w:val="24"/>
          <w:lang w:val="ka-GE"/>
        </w:rPr>
        <w:t xml:space="preserve"> არასტანდარტულ ვაშლს შეისყიდ</w:t>
      </w:r>
      <w:r>
        <w:rPr>
          <w:rFonts w:ascii="Sylfaen" w:hAnsi="Sylfaen" w:cs="Sylfaen"/>
          <w:sz w:val="24"/>
          <w:lang w:val="ka-GE"/>
        </w:rPr>
        <w:t>ი</w:t>
      </w:r>
      <w:r w:rsidRPr="00B77C0A">
        <w:rPr>
          <w:rFonts w:ascii="Sylfaen" w:hAnsi="Sylfaen" w:cs="Sylfaen"/>
          <w:sz w:val="24"/>
          <w:lang w:val="ka-GE"/>
        </w:rPr>
        <w:t>ან არანაკლებ 0.22 ლარად</w:t>
      </w:r>
      <w:r>
        <w:rPr>
          <w:rFonts w:ascii="Sylfaen" w:hAnsi="Sylfaen" w:cs="Sylfaen"/>
          <w:sz w:val="24"/>
          <w:lang w:val="ka-GE"/>
        </w:rPr>
        <w:t>, მოახდინეს და მოახდენენ</w:t>
      </w:r>
      <w:r w:rsidRPr="00B77C0A">
        <w:rPr>
          <w:rFonts w:ascii="Sylfaen" w:hAnsi="Sylfaen" w:cs="Sylfaen"/>
          <w:sz w:val="24"/>
          <w:lang w:val="ka-GE"/>
        </w:rPr>
        <w:t xml:space="preserve"> სუბსიდიას</w:t>
      </w:r>
      <w:r>
        <w:rPr>
          <w:rFonts w:ascii="Sylfaen" w:hAnsi="Sylfaen" w:cs="Sylfaen"/>
          <w:sz w:val="24"/>
          <w:lang w:val="ka-GE"/>
        </w:rPr>
        <w:t xml:space="preserve"> ერთ </w:t>
      </w:r>
      <w:proofErr w:type="spellStart"/>
      <w:r>
        <w:rPr>
          <w:rFonts w:ascii="Sylfaen" w:hAnsi="Sylfaen" w:cs="Sylfaen"/>
          <w:sz w:val="24"/>
          <w:lang w:val="ka-GE"/>
        </w:rPr>
        <w:t>კოლოგრამ</w:t>
      </w:r>
      <w:proofErr w:type="spellEnd"/>
      <w:r w:rsidRPr="00B77C0A">
        <w:rPr>
          <w:rFonts w:ascii="Sylfaen" w:hAnsi="Sylfaen" w:cs="Sylfaen"/>
          <w:sz w:val="24"/>
          <w:lang w:val="ka-GE"/>
        </w:rPr>
        <w:t xml:space="preserve"> არასტანდარტულ ვაშლზე - 0.10 ლარის ოდენობით.</w:t>
      </w:r>
    </w:p>
    <w:p w14:paraId="390EE8F9" w14:textId="77777777" w:rsidR="00427EEC" w:rsidRPr="003B1E50" w:rsidRDefault="00427EEC" w:rsidP="00427E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Sylfaen" w:eastAsia="Times New Roman" w:hAnsi="Sylfaen" w:cs="Sylfaen"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noProof/>
          <w:sz w:val="24"/>
          <w:szCs w:val="24"/>
          <w:lang w:val="ka-GE"/>
        </w:rPr>
        <w:tab/>
        <w:t xml:space="preserve"> </w:t>
      </w:r>
      <w:r>
        <w:rPr>
          <w:rFonts w:ascii="Sylfaen" w:hAnsi="Sylfaen" w:cs="Sylfaen"/>
          <w:sz w:val="24"/>
          <w:lang w:val="ka-GE"/>
        </w:rPr>
        <w:t>მიმდინარე წელს მოსალოდნელია დაახლოებით 120 ათას ტონაზე მეტი ვაშლის მოსავლის მიღება,  საიდანაც სავარაუდოდ 50 ათასი ტონა იქნება არასტანდარტული ვაშლი, რომლის მიღება-გადამუშავება უნდა განხორციელდეს ორგანიზებულად და ფერმერებისთვის ხელსაყრელი ღირებულებით.</w:t>
      </w:r>
      <w:r>
        <w:rPr>
          <w:rFonts w:ascii="Sylfaen" w:eastAsia="Times New Roman" w:hAnsi="Sylfaen" w:cs="Sylfaen"/>
          <w:noProof/>
          <w:sz w:val="24"/>
          <w:szCs w:val="24"/>
          <w:lang w:val="ka-GE"/>
        </w:rPr>
        <w:t xml:space="preserve"> პროგრამის შეუფერხებლად და ეფექტურად განხორციელების მიზნით, მიზანშეწონილია 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ზემოხსენებული </w:t>
      </w:r>
      <w:r w:rsidRPr="00B5252A">
        <w:rPr>
          <w:rFonts w:ascii="Sylfaen" w:eastAsia="Times New Roman" w:hAnsi="Sylfaen" w:cs="Sylfaen"/>
          <w:sz w:val="24"/>
          <w:szCs w:val="24"/>
          <w:lang w:val="ka-GE"/>
        </w:rPr>
        <w:t xml:space="preserve">ღონისძიების დასაფინანსებლად  „პირველადი მოხმარების სასურსათო პროდუქტების მარაგების შექმნის მიზნით გასატარებელი ღონისძიებების შესახებ“ საქართველოს მთავრობის 2020 წლის 26 მარტის N608 განკარგულებით გამოყოფილი ასიგნებებიდან მიიმართოს </w:t>
      </w:r>
      <w:r w:rsidRPr="00B5252A">
        <w:rPr>
          <w:rFonts w:ascii="Sylfaen" w:hAnsi="Sylfaen"/>
          <w:sz w:val="24"/>
          <w:szCs w:val="24"/>
          <w:lang w:val="ka-GE"/>
        </w:rPr>
        <w:t>463 000 ლარი</w:t>
      </w:r>
      <w:r w:rsidRPr="00B5252A">
        <w:rPr>
          <w:rFonts w:ascii="Sylfaen" w:eastAsia="Times New Roman" w:hAnsi="Sylfaen" w:cs="Sylfaen"/>
          <w:sz w:val="24"/>
          <w:szCs w:val="24"/>
          <w:lang w:val="ka-GE"/>
        </w:rPr>
        <w:t xml:space="preserve">, „პირველადი მოხმარების სასურსათო პროდუქტებზე ფასების შენარჩუნების სახელმწიფო </w:t>
      </w:r>
      <w:r w:rsidRPr="00B5252A">
        <w:rPr>
          <w:rFonts w:ascii="Sylfaen" w:eastAsia="Times New Roman" w:hAnsi="Sylfaen" w:cs="Sylfaen"/>
          <w:sz w:val="24"/>
          <w:szCs w:val="24"/>
          <w:lang w:val="ka-GE"/>
        </w:rPr>
        <w:lastRenderedPageBreak/>
        <w:t xml:space="preserve">პროგრამის დამტკიცების შესახებ“ საქართველოს მთავრობის 2020 წლის N185 დადგენილებით გამოყოფილი ასიგნებებიდან მიიმართოს </w:t>
      </w:r>
      <w:r w:rsidRPr="00B5252A">
        <w:rPr>
          <w:rFonts w:ascii="Sylfaen" w:hAnsi="Sylfaen"/>
          <w:sz w:val="24"/>
          <w:szCs w:val="24"/>
          <w:lang w:val="ka-GE"/>
        </w:rPr>
        <w:t>318 550</w:t>
      </w:r>
      <w:r w:rsidRPr="00B5252A">
        <w:rPr>
          <w:lang w:val="ka-GE"/>
        </w:rPr>
        <w:t xml:space="preserve"> </w:t>
      </w:r>
      <w:r w:rsidRPr="00B5252A">
        <w:rPr>
          <w:rFonts w:ascii="Sylfaen" w:eastAsia="Times New Roman" w:hAnsi="Sylfaen" w:cs="Sylfaen"/>
          <w:sz w:val="24"/>
          <w:szCs w:val="24"/>
          <w:lang w:val="ka-GE"/>
        </w:rPr>
        <w:t>ლარი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, </w:t>
      </w:r>
      <w:r>
        <w:rPr>
          <w:rFonts w:ascii="Sylfaen" w:eastAsia="Times New Roman" w:hAnsi="Sylfaen" w:cs="Sylfaen"/>
          <w:noProof/>
          <w:sz w:val="24"/>
          <w:szCs w:val="24"/>
          <w:lang w:val="ka-GE"/>
        </w:rPr>
        <w:t xml:space="preserve">რათა სახელმწიფომ მაქსიმალურად უზრუნველყოს პროგრამის ფარგლებში რეალიზებული არასტანდარტული ვაშლის სუბსიიდრება. </w:t>
      </w:r>
      <w:r w:rsidRPr="00B5252A">
        <w:rPr>
          <w:rFonts w:ascii="Sylfaen" w:hAnsi="Sylfaen"/>
          <w:sz w:val="24"/>
          <w:szCs w:val="24"/>
          <w:lang w:val="ka-GE"/>
        </w:rPr>
        <w:t xml:space="preserve"> </w:t>
      </w:r>
    </w:p>
    <w:p w14:paraId="0C0C5FB8" w14:textId="77777777" w:rsidR="00427EEC" w:rsidRPr="00B5252A" w:rsidRDefault="00427EEC" w:rsidP="00427EEC">
      <w:pPr>
        <w:spacing w:after="100" w:afterAutospacing="1" w:line="360" w:lineRule="auto"/>
        <w:jc w:val="center"/>
        <w:rPr>
          <w:rFonts w:ascii="Sylfaen" w:eastAsia="Times New Roman" w:hAnsi="Sylfaen" w:cs="Sylfaen"/>
          <w:b/>
          <w:sz w:val="24"/>
          <w:szCs w:val="24"/>
          <w:lang w:val="ka-GE"/>
        </w:rPr>
      </w:pPr>
      <w:r w:rsidRPr="00B5252A">
        <w:rPr>
          <w:rFonts w:ascii="Sylfaen" w:eastAsia="Times New Roman" w:hAnsi="Sylfaen" w:cs="Sylfaen"/>
          <w:b/>
          <w:sz w:val="24"/>
          <w:szCs w:val="24"/>
          <w:lang w:val="ka-GE"/>
        </w:rPr>
        <w:t>ინფორმაცია ევროკავშირის სამართლებრივი აქტის შესახებ</w:t>
      </w:r>
    </w:p>
    <w:p w14:paraId="51C0BF5A" w14:textId="77777777" w:rsidR="00427EEC" w:rsidRPr="00B5252A" w:rsidRDefault="00427EEC" w:rsidP="00427EEC">
      <w:pPr>
        <w:spacing w:line="360" w:lineRule="auto"/>
        <w:ind w:firstLine="708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B5252A">
        <w:rPr>
          <w:rFonts w:ascii="Sylfaen" w:hAnsi="Sylfaen"/>
          <w:color w:val="000000" w:themeColor="text1"/>
          <w:sz w:val="24"/>
          <w:szCs w:val="24"/>
          <w:lang w:val="ka-GE"/>
        </w:rPr>
        <w:t>პროექტის მომზადებისას არ არის გამოყენებული ევროკავშირის სამართლებრივი აქტი.</w:t>
      </w:r>
    </w:p>
    <w:p w14:paraId="6A79D1A9" w14:textId="77777777" w:rsidR="00427EEC" w:rsidRPr="00B5252A" w:rsidRDefault="00427EEC" w:rsidP="00427EEC">
      <w:pPr>
        <w:spacing w:after="100" w:afterAutospacing="1" w:line="360" w:lineRule="auto"/>
        <w:jc w:val="center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B5252A">
        <w:rPr>
          <w:rFonts w:ascii="Sylfaen" w:hAnsi="Sylfaen"/>
          <w:b/>
          <w:color w:val="000000" w:themeColor="text1"/>
          <w:sz w:val="24"/>
          <w:szCs w:val="24"/>
          <w:lang w:val="ka-GE"/>
        </w:rPr>
        <w:t>პროექტის მიღებით გამოწვეული საფინანსო-ეკონომიკური შედეგების გაანგარიშება</w:t>
      </w:r>
    </w:p>
    <w:p w14:paraId="5E6D24CC" w14:textId="77777777" w:rsidR="00427EEC" w:rsidRPr="003B1E50" w:rsidRDefault="00427EEC" w:rsidP="00427EEC">
      <w:pPr>
        <w:shd w:val="clear" w:color="auto" w:fill="FFFFFF"/>
        <w:autoSpaceDE/>
        <w:autoSpaceDN/>
        <w:adjustRightInd/>
        <w:spacing w:before="75" w:after="75" w:line="360" w:lineRule="auto"/>
        <w:ind w:firstLine="720"/>
        <w:jc w:val="both"/>
        <w:rPr>
          <w:rFonts w:ascii="Sylfaen" w:eastAsia="Times New Roman" w:hAnsi="Sylfaen" w:cs="Tahoma"/>
          <w:sz w:val="24"/>
          <w:szCs w:val="24"/>
          <w:lang w:val="ka-GE"/>
        </w:rPr>
      </w:pPr>
      <w:r w:rsidRPr="003B1E50">
        <w:rPr>
          <w:rFonts w:ascii="Sylfaen" w:eastAsia="Times New Roman" w:hAnsi="Sylfaen" w:cs="Tahoma"/>
          <w:sz w:val="24"/>
          <w:szCs w:val="24"/>
          <w:lang w:val="ka-GE"/>
        </w:rPr>
        <w:t xml:space="preserve">პროექტის მიღება გავლენას მოახდენს საქართველოს სახელმწიფო ბიუჯეტის საშემოსავლო და ხარჯვით ნაწილზე და არ გამოიწვევს დამატებითი ასიგნებების გამოყოფას საქართველოს სახელმწიფო ბიუჯეტიდან.  </w:t>
      </w:r>
    </w:p>
    <w:p w14:paraId="1C298F3C" w14:textId="77777777" w:rsidR="00427EEC" w:rsidRPr="00B5252A" w:rsidRDefault="00427EEC" w:rsidP="00427EEC">
      <w:pPr>
        <w:spacing w:after="100" w:afterAutospacing="1" w:line="360" w:lineRule="auto"/>
        <w:jc w:val="center"/>
        <w:rPr>
          <w:rFonts w:ascii="Sylfaen" w:eastAsia="Calibri" w:hAnsi="Sylfaen"/>
          <w:b/>
          <w:color w:val="000000" w:themeColor="text1"/>
          <w:sz w:val="24"/>
          <w:szCs w:val="24"/>
          <w:lang w:val="ka-GE"/>
        </w:rPr>
      </w:pPr>
      <w:r w:rsidRPr="00B5252A">
        <w:rPr>
          <w:rFonts w:ascii="Sylfaen" w:hAnsi="Sylfaen"/>
          <w:b/>
          <w:color w:val="000000" w:themeColor="text1"/>
          <w:sz w:val="24"/>
          <w:szCs w:val="24"/>
          <w:lang w:val="ka-GE"/>
        </w:rPr>
        <w:t>პროექტის მოსალოდნელი შედეგები</w:t>
      </w:r>
    </w:p>
    <w:p w14:paraId="0168C492" w14:textId="77777777" w:rsidR="00427EEC" w:rsidRPr="00622C1D" w:rsidRDefault="00427EEC" w:rsidP="00427EEC">
      <w:pPr>
        <w:spacing w:before="120" w:after="120" w:line="360" w:lineRule="auto"/>
        <w:ind w:right="288" w:firstLine="720"/>
        <w:jc w:val="both"/>
        <w:rPr>
          <w:rFonts w:ascii="Sylfaen" w:hAnsi="Sylfaen" w:cs="Sylfaen"/>
          <w:sz w:val="24"/>
          <w:lang w:val="ka-GE"/>
        </w:rPr>
      </w:pPr>
      <w:r w:rsidRPr="00622C1D">
        <w:rPr>
          <w:rFonts w:ascii="Sylfaen" w:hAnsi="Sylfaen" w:cs="Sylfaen"/>
          <w:sz w:val="24"/>
          <w:lang w:val="ka-GE"/>
        </w:rPr>
        <w:t xml:space="preserve">პროექტის მიღება ხელს შეუწყობს </w:t>
      </w:r>
      <w:r>
        <w:rPr>
          <w:rFonts w:ascii="Sylfaen" w:hAnsi="Sylfaen" w:cs="Sylfaen"/>
          <w:sz w:val="24"/>
          <w:lang w:val="ka-GE"/>
        </w:rPr>
        <w:t>მეხილეობის დარგში დასაქმებული პირების მიერ წარმოებული ხილის რეალიზაციას,</w:t>
      </w:r>
      <w:r w:rsidRPr="00622C1D">
        <w:rPr>
          <w:rFonts w:ascii="Sylfaen" w:hAnsi="Sylfaen" w:cs="Sylfaen"/>
          <w:sz w:val="24"/>
          <w:lang w:val="ka-GE"/>
        </w:rPr>
        <w:t xml:space="preserve"> </w:t>
      </w:r>
      <w:r>
        <w:rPr>
          <w:rFonts w:ascii="Sylfaen" w:hAnsi="Sylfaen" w:cs="Sylfaen"/>
          <w:sz w:val="24"/>
          <w:lang w:val="ka-GE"/>
        </w:rPr>
        <w:t>მეხილეობის განვითარებას</w:t>
      </w:r>
      <w:r w:rsidRPr="00622C1D">
        <w:rPr>
          <w:rFonts w:ascii="Sylfaen" w:hAnsi="Sylfaen" w:cs="Sylfaen"/>
          <w:sz w:val="24"/>
          <w:lang w:val="ka-GE"/>
        </w:rPr>
        <w:t xml:space="preserve">, </w:t>
      </w:r>
      <w:r>
        <w:rPr>
          <w:rFonts w:ascii="Sylfaen" w:hAnsi="Sylfaen" w:cs="Sylfaen"/>
          <w:sz w:val="24"/>
          <w:lang w:val="ka-GE"/>
        </w:rPr>
        <w:t xml:space="preserve">რაც </w:t>
      </w:r>
      <w:r w:rsidRPr="00622C1D">
        <w:rPr>
          <w:rFonts w:ascii="Sylfaen" w:hAnsi="Sylfaen" w:cs="Sylfaen"/>
          <w:sz w:val="24"/>
          <w:lang w:val="ka-GE"/>
        </w:rPr>
        <w:t xml:space="preserve">თავის მხრივ, ხელს შეუწყობს სოფლის მეურნეობის განვითარებას და </w:t>
      </w:r>
      <w:r>
        <w:rPr>
          <w:rFonts w:ascii="Sylfaen" w:hAnsi="Sylfaen" w:cs="Sylfaen"/>
          <w:sz w:val="24"/>
          <w:lang w:val="ka-GE"/>
        </w:rPr>
        <w:t xml:space="preserve">ფერმერების სოციალურ-ეკონომიკური პირობების გაუმჯობესებას. </w:t>
      </w:r>
    </w:p>
    <w:p w14:paraId="2B49CB5D" w14:textId="77777777" w:rsidR="00427EEC" w:rsidRPr="00670C98" w:rsidRDefault="00427EEC" w:rsidP="00427EEC">
      <w:pPr>
        <w:spacing w:after="100" w:afterAutospacing="1" w:line="360" w:lineRule="auto"/>
        <w:jc w:val="center"/>
        <w:rPr>
          <w:rFonts w:ascii="Sylfaen" w:eastAsia="Calibri" w:hAnsi="Sylfaen"/>
          <w:b/>
          <w:sz w:val="24"/>
          <w:szCs w:val="24"/>
          <w:lang w:val="ka-GE"/>
        </w:rPr>
      </w:pPr>
      <w:r w:rsidRPr="00B5252A">
        <w:rPr>
          <w:rFonts w:ascii="Sylfaen" w:hAnsi="Sylfaen"/>
          <w:b/>
          <w:color w:val="000000" w:themeColor="text1"/>
          <w:sz w:val="24"/>
          <w:szCs w:val="24"/>
          <w:lang w:val="ka-GE"/>
        </w:rPr>
        <w:t>პროექტის განხორციელების ვადები</w:t>
      </w:r>
    </w:p>
    <w:p w14:paraId="490B7CB6" w14:textId="77777777" w:rsidR="00427EEC" w:rsidRPr="00670C98" w:rsidRDefault="00427EEC" w:rsidP="00427EEC">
      <w:pPr>
        <w:spacing w:after="100" w:afterAutospacing="1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670C98">
        <w:rPr>
          <w:rFonts w:ascii="Sylfaen" w:hAnsi="Sylfaen"/>
          <w:sz w:val="24"/>
          <w:szCs w:val="24"/>
          <w:lang w:val="ka-GE"/>
        </w:rPr>
        <w:t xml:space="preserve">            პროექტით რაიმე ვადა გათვალისწინებული არ არის.</w:t>
      </w:r>
    </w:p>
    <w:p w14:paraId="58BC33DC" w14:textId="77777777" w:rsidR="00427EEC" w:rsidRPr="00B5252A" w:rsidRDefault="00427EEC" w:rsidP="00427EEC">
      <w:pPr>
        <w:spacing w:after="100" w:afterAutospacing="1" w:line="360" w:lineRule="auto"/>
        <w:jc w:val="center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B5252A">
        <w:rPr>
          <w:rFonts w:ascii="Sylfaen" w:hAnsi="Sylfaen"/>
          <w:b/>
          <w:color w:val="000000" w:themeColor="text1"/>
          <w:sz w:val="24"/>
          <w:szCs w:val="24"/>
          <w:lang w:val="ka-GE"/>
        </w:rPr>
        <w:t>პროექტის ავტორი და წარმდგენი</w:t>
      </w:r>
    </w:p>
    <w:p w14:paraId="471E6A12" w14:textId="77777777" w:rsidR="00427EEC" w:rsidRPr="00B5252A" w:rsidRDefault="00427EEC" w:rsidP="00427EEC">
      <w:pPr>
        <w:spacing w:after="100" w:afterAutospacing="1" w:line="360" w:lineRule="auto"/>
        <w:ind w:firstLine="708"/>
        <w:jc w:val="both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B5252A">
        <w:rPr>
          <w:rFonts w:ascii="Sylfaen" w:hAnsi="Sylfaen"/>
          <w:color w:val="000000" w:themeColor="text1"/>
          <w:sz w:val="24"/>
          <w:szCs w:val="24"/>
          <w:lang w:val="ka-GE"/>
        </w:rPr>
        <w:t>პროექტის ავტორი და წარმდგენია საქართველოს გარემოს დაცვის და სოფლის მეურნეობის სამინისტრო.</w:t>
      </w:r>
    </w:p>
    <w:p w14:paraId="1E36C1BA" w14:textId="77777777" w:rsidR="00427EEC" w:rsidRDefault="00427EEC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right"/>
        <w:rPr>
          <w:rFonts w:ascii="Sylfaen" w:eastAsia="Times New Roman" w:hAnsi="Sylfaen" w:cs="Sylfaen"/>
          <w:b/>
          <w:bCs/>
          <w:noProof/>
          <w:lang w:val="ka-GE"/>
        </w:rPr>
      </w:pPr>
    </w:p>
    <w:p w14:paraId="4D181623" w14:textId="2973B4EC" w:rsidR="00427EEC" w:rsidRDefault="00D64F76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right"/>
        <w:rPr>
          <w:rFonts w:ascii="Sylfaen" w:eastAsia="Times New Roman" w:hAnsi="Sylfaen" w:cs="Sylfaen"/>
          <w:b/>
          <w:bCs/>
          <w:noProof/>
          <w:lang w:val="ka-GE"/>
        </w:rPr>
      </w:pPr>
      <w:bookmarkStart w:id="0" w:name="_GoBack"/>
      <w:bookmarkEnd w:id="0"/>
      <w:r w:rsidRPr="003B1E50">
        <w:rPr>
          <w:rFonts w:ascii="Sylfaen" w:eastAsia="Times New Roman" w:hAnsi="Sylfaen" w:cs="Sylfaen"/>
          <w:b/>
          <w:bCs/>
          <w:noProof/>
          <w:lang w:val="ka-GE"/>
        </w:rPr>
        <w:t xml:space="preserve">                                                                </w:t>
      </w:r>
      <w:r w:rsidR="003B1E50" w:rsidRPr="003B1E50">
        <w:rPr>
          <w:rFonts w:ascii="Sylfaen" w:eastAsia="Times New Roman" w:hAnsi="Sylfaen" w:cs="Sylfaen"/>
          <w:b/>
          <w:bCs/>
          <w:noProof/>
          <w:lang w:val="ka-GE"/>
        </w:rPr>
        <w:t xml:space="preserve">                        </w:t>
      </w:r>
      <w:r w:rsidR="00FD4096" w:rsidRPr="003B1E50">
        <w:rPr>
          <w:rFonts w:ascii="Sylfaen" w:eastAsia="Times New Roman" w:hAnsi="Sylfaen" w:cs="Sylfaen"/>
          <w:b/>
          <w:bCs/>
          <w:noProof/>
          <w:lang w:val="ka-GE"/>
        </w:rPr>
        <w:t xml:space="preserve">              </w:t>
      </w:r>
      <w:r w:rsidRPr="003B1E50">
        <w:rPr>
          <w:rFonts w:ascii="Sylfaen" w:eastAsia="Times New Roman" w:hAnsi="Sylfaen" w:cs="Sylfaen"/>
          <w:b/>
          <w:bCs/>
          <w:noProof/>
          <w:lang w:val="ka-GE"/>
        </w:rPr>
        <w:t xml:space="preserve"> </w:t>
      </w:r>
      <w:r w:rsidR="00B300F1" w:rsidRPr="003B1E50">
        <w:rPr>
          <w:rFonts w:ascii="Sylfaen" w:eastAsia="Times New Roman" w:hAnsi="Sylfaen" w:cs="Sylfaen"/>
          <w:b/>
          <w:bCs/>
          <w:noProof/>
          <w:lang w:val="ka-GE"/>
        </w:rPr>
        <w:t xml:space="preserve">                    </w:t>
      </w:r>
    </w:p>
    <w:p w14:paraId="0F13EA66" w14:textId="6E7D043A" w:rsidR="00D64F76" w:rsidRPr="003B1E50" w:rsidRDefault="00B300F1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right"/>
        <w:rPr>
          <w:rFonts w:ascii="Sylfaen" w:hAnsi="Sylfaen" w:cs="Sylfaen"/>
          <w:b/>
          <w:bCs/>
          <w:noProof/>
          <w:u w:val="single"/>
          <w:lang w:val="ka-GE"/>
        </w:rPr>
      </w:pPr>
      <w:r w:rsidRPr="003B1E50">
        <w:rPr>
          <w:rFonts w:ascii="Sylfaen" w:eastAsia="Times New Roman" w:hAnsi="Sylfaen" w:cs="Sylfaen"/>
          <w:b/>
          <w:bCs/>
          <w:noProof/>
          <w:lang w:val="ka-GE"/>
        </w:rPr>
        <w:lastRenderedPageBreak/>
        <w:t xml:space="preserve">         </w:t>
      </w:r>
      <w:r w:rsidR="00D64F76" w:rsidRPr="003B1E50">
        <w:rPr>
          <w:rFonts w:ascii="Sylfaen" w:hAnsi="Sylfaen" w:cs="Sylfaen"/>
          <w:b/>
          <w:bCs/>
          <w:noProof/>
          <w:u w:val="single"/>
          <w:lang w:val="ka-GE"/>
        </w:rPr>
        <w:t>პროექტი</w:t>
      </w:r>
    </w:p>
    <w:p w14:paraId="3B60815B" w14:textId="6498631D" w:rsidR="00D64F76" w:rsidRPr="00B5252A" w:rsidRDefault="00D64F76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center"/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</w:pPr>
      <w:r w:rsidRPr="00B5252A"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>საქართველოს მთავრობის</w:t>
      </w:r>
    </w:p>
    <w:p w14:paraId="004F54A8" w14:textId="75CCA3AE" w:rsidR="00D64F76" w:rsidRPr="00B5252A" w:rsidRDefault="00D64F76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center"/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</w:pPr>
      <w:r w:rsidRPr="00B5252A"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>განკარგულება</w:t>
      </w:r>
      <w:r w:rsidR="00E52432"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 xml:space="preserve"> N</w:t>
      </w:r>
    </w:p>
    <w:p w14:paraId="7E6F6747" w14:textId="1031AE41" w:rsidR="00D64F76" w:rsidRPr="00B5252A" w:rsidRDefault="00A45BCD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center"/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</w:pPr>
      <w:r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 xml:space="preserve">2020 </w:t>
      </w:r>
      <w:r w:rsidR="00E52432"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 xml:space="preserve">წლის </w:t>
      </w:r>
      <w:r w:rsidR="00E52432"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 xml:space="preserve">  </w:t>
      </w:r>
      <w:r w:rsidR="003B1E50"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 xml:space="preserve">  </w:t>
      </w:r>
      <w:r w:rsidR="00670C98"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 xml:space="preserve">                                               </w:t>
      </w:r>
      <w:r w:rsidR="00E52432"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 xml:space="preserve">   </w:t>
      </w:r>
      <w:r w:rsidR="00D64F76" w:rsidRPr="00B5252A"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  <w:t>ქ. თბილისი</w:t>
      </w:r>
    </w:p>
    <w:p w14:paraId="12D9FC1E" w14:textId="77777777" w:rsidR="00D64F76" w:rsidRPr="00B5252A" w:rsidRDefault="00D64F76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center"/>
        <w:rPr>
          <w:rFonts w:ascii="Sylfaen" w:eastAsia="Times New Roman" w:hAnsi="Sylfaen" w:cs="Sylfaen"/>
          <w:b/>
          <w:bCs/>
          <w:noProof/>
          <w:sz w:val="24"/>
          <w:szCs w:val="24"/>
          <w:lang w:val="ka-GE"/>
        </w:rPr>
      </w:pPr>
    </w:p>
    <w:p w14:paraId="14F927DB" w14:textId="77777777" w:rsidR="00840BBA" w:rsidRDefault="006A4213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B5252A">
        <w:rPr>
          <w:rFonts w:ascii="Sylfaen" w:hAnsi="Sylfaen"/>
          <w:b/>
          <w:bCs/>
          <w:sz w:val="24"/>
          <w:szCs w:val="24"/>
          <w:lang w:val="ka-GE"/>
        </w:rPr>
        <w:t>არასტანდარტული ვაშლის მოსავლის რეალიზაციის ხელშეწყობი</w:t>
      </w:r>
      <w:r w:rsidRPr="00840BBA">
        <w:rPr>
          <w:rFonts w:ascii="Sylfaen" w:hAnsi="Sylfaen"/>
          <w:b/>
          <w:bCs/>
          <w:sz w:val="24"/>
          <w:szCs w:val="24"/>
          <w:lang w:val="ka-GE"/>
        </w:rPr>
        <w:t>ს</w:t>
      </w:r>
      <w:r w:rsidR="00E52432" w:rsidRPr="00840BBA">
        <w:rPr>
          <w:rFonts w:ascii="Sylfaen" w:hAnsi="Sylfaen"/>
          <w:b/>
          <w:bCs/>
          <w:sz w:val="24"/>
          <w:szCs w:val="24"/>
          <w:lang w:val="ka-GE"/>
        </w:rPr>
        <w:t>თვის</w:t>
      </w:r>
      <w:r w:rsidR="00E52432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B5252A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</w:p>
    <w:p w14:paraId="444AA062" w14:textId="29940A58" w:rsidR="00D64F76" w:rsidRPr="00B5252A" w:rsidRDefault="00840BBA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გასატარებელი ღონისძიების</w:t>
      </w:r>
      <w:r w:rsidR="006A4213" w:rsidRPr="00B5252A">
        <w:rPr>
          <w:rFonts w:ascii="Sylfaen" w:hAnsi="Sylfaen"/>
          <w:b/>
          <w:bCs/>
          <w:sz w:val="24"/>
          <w:szCs w:val="24"/>
          <w:lang w:val="ka-GE"/>
        </w:rPr>
        <w:t xml:space="preserve"> შესახებ</w:t>
      </w:r>
    </w:p>
    <w:p w14:paraId="02D3B8B6" w14:textId="1F244317" w:rsidR="00D8395A" w:rsidRDefault="000348EF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Sylfaen" w:eastAsia="Times New Roman" w:hAnsi="Sylfaen" w:cs="Sylfaen"/>
          <w:noProof/>
          <w:sz w:val="24"/>
          <w:szCs w:val="24"/>
          <w:lang w:val="ka-GE"/>
        </w:rPr>
      </w:pPr>
      <w:r>
        <w:rPr>
          <w:rFonts w:ascii="Sylfaen" w:eastAsia="Times New Roman" w:hAnsi="Sylfaen" w:cs="Sylfaen"/>
          <w:noProof/>
          <w:sz w:val="24"/>
          <w:szCs w:val="24"/>
          <w:lang w:val="ka-GE"/>
        </w:rPr>
        <w:tab/>
      </w:r>
    </w:p>
    <w:p w14:paraId="0D7E847B" w14:textId="66BF534B" w:rsidR="00044A01" w:rsidRPr="00B5252A" w:rsidRDefault="00D8395A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noProof/>
          <w:sz w:val="24"/>
          <w:szCs w:val="24"/>
          <w:lang w:val="ka-GE"/>
        </w:rPr>
        <w:tab/>
        <w:t xml:space="preserve"> </w:t>
      </w:r>
      <w:r w:rsidR="00044A01" w:rsidRPr="00B5252A">
        <w:rPr>
          <w:rFonts w:ascii="Sylfaen" w:eastAsia="Times New Roman" w:hAnsi="Sylfaen" w:cs="Sylfaen"/>
          <w:noProof/>
          <w:sz w:val="24"/>
          <w:szCs w:val="24"/>
          <w:lang w:val="ka-GE"/>
        </w:rPr>
        <w:t xml:space="preserve">1. „2020 წლის ვაშლის მოსავლის რეალიზაციის ხელშწყობის ღონისძიებების შესახებ“ საქართველოს მთავრობის 2020 წლის 13 აგვისტოს N1528 განკარგულებით დამტკიცებული „არასტანდარტული ვაშლის მოსავლის რეალიზაციის ხელშეწყობის პროგრამით“ </w:t>
      </w:r>
      <w:r w:rsidR="00044A01" w:rsidRPr="00B5252A">
        <w:rPr>
          <w:rFonts w:ascii="Sylfaen" w:eastAsia="Times New Roman" w:hAnsi="Sylfaen" w:cs="Sylfaen"/>
          <w:sz w:val="24"/>
          <w:szCs w:val="24"/>
          <w:lang w:val="ka-GE"/>
        </w:rPr>
        <w:t xml:space="preserve">განსაზღვრული ღონისძიების დასაფინანსებლად  „პირველადი მოხმარების სასურსათო პროდუქტების მარაგების შექმნის მიზნით გასატარებელი ღონისძიებების შესახებ“ საქართველოს მთავრობის 2020 წლის 26 მარტის N608 განკარგულებით გამოყოფილი ასიგნებებიდან მიიმართოს </w:t>
      </w:r>
      <w:r w:rsidR="00E7787E" w:rsidRPr="00B5252A">
        <w:rPr>
          <w:rFonts w:ascii="Sylfaen" w:hAnsi="Sylfaen"/>
          <w:sz w:val="24"/>
          <w:szCs w:val="24"/>
          <w:lang w:val="ka-GE"/>
        </w:rPr>
        <w:t>463 000 ლარი</w:t>
      </w:r>
      <w:r w:rsidR="00044A01" w:rsidRPr="00B5252A">
        <w:rPr>
          <w:rFonts w:ascii="Sylfaen" w:eastAsia="Times New Roman" w:hAnsi="Sylfaen" w:cs="Sylfaen"/>
          <w:sz w:val="24"/>
          <w:szCs w:val="24"/>
          <w:lang w:val="ka-GE"/>
        </w:rPr>
        <w:t>,</w:t>
      </w:r>
      <w:r w:rsidR="00670C98">
        <w:rPr>
          <w:rFonts w:ascii="Sylfaen" w:eastAsia="Times New Roman" w:hAnsi="Sylfaen" w:cs="Sylfaen"/>
          <w:sz w:val="24"/>
          <w:szCs w:val="24"/>
          <w:lang w:val="ka-GE"/>
        </w:rPr>
        <w:t xml:space="preserve"> ხოლო</w:t>
      </w:r>
      <w:r w:rsidR="00044A01" w:rsidRPr="00B5252A">
        <w:rPr>
          <w:rFonts w:ascii="Sylfaen" w:eastAsia="Times New Roman" w:hAnsi="Sylfaen" w:cs="Sylfaen"/>
          <w:sz w:val="24"/>
          <w:szCs w:val="24"/>
          <w:lang w:val="ka-GE"/>
        </w:rPr>
        <w:t xml:space="preserve"> „პირველადი მოხმარების სასურსათო პროდუქტებზე ფასების შენარჩუნების სახელმწიფო პროგრამის დამტკიცების შესახებ“ საქართველოს მთავრობის 2020 წლის N185 დადგენილებით გა</w:t>
      </w:r>
      <w:r w:rsidR="00670C98">
        <w:rPr>
          <w:rFonts w:ascii="Sylfaen" w:eastAsia="Times New Roman" w:hAnsi="Sylfaen" w:cs="Sylfaen"/>
          <w:sz w:val="24"/>
          <w:szCs w:val="24"/>
          <w:lang w:val="ka-GE"/>
        </w:rPr>
        <w:t>მოყოფილი ასიგნებებიდან კი</w:t>
      </w:r>
      <w:r w:rsidR="00044A01" w:rsidRPr="00B5252A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E7787E" w:rsidRPr="00B5252A">
        <w:rPr>
          <w:rFonts w:ascii="Sylfaen" w:hAnsi="Sylfaen"/>
          <w:sz w:val="24"/>
          <w:szCs w:val="24"/>
          <w:lang w:val="ka-GE"/>
        </w:rPr>
        <w:t>318 550</w:t>
      </w:r>
      <w:r w:rsidR="00E7787E" w:rsidRPr="00B5252A">
        <w:rPr>
          <w:lang w:val="ka-GE"/>
        </w:rPr>
        <w:t xml:space="preserve"> </w:t>
      </w:r>
      <w:r w:rsidR="00044A01" w:rsidRPr="00B5252A">
        <w:rPr>
          <w:rFonts w:ascii="Sylfaen" w:eastAsia="Times New Roman" w:hAnsi="Sylfaen" w:cs="Sylfaen"/>
          <w:sz w:val="24"/>
          <w:szCs w:val="24"/>
          <w:lang w:val="ka-GE"/>
        </w:rPr>
        <w:t>ლარი</w:t>
      </w:r>
      <w:r w:rsidR="00404EF8" w:rsidRPr="00B5252A">
        <w:rPr>
          <w:rFonts w:ascii="Sylfaen" w:eastAsia="Times New Roman" w:hAnsi="Sylfaen" w:cs="Sylfaen"/>
          <w:sz w:val="24"/>
          <w:szCs w:val="24"/>
          <w:lang w:val="ka-GE"/>
        </w:rPr>
        <w:t xml:space="preserve">. </w:t>
      </w:r>
    </w:p>
    <w:p w14:paraId="49AD0F31" w14:textId="1E3E4929" w:rsidR="00044A01" w:rsidRPr="00B5252A" w:rsidRDefault="00D8395A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hAnsi="Sylfaen"/>
          <w:noProof/>
          <w:sz w:val="24"/>
          <w:szCs w:val="24"/>
          <w:lang w:val="ka-GE" w:eastAsia="x-none"/>
        </w:rPr>
        <w:tab/>
      </w:r>
      <w:r w:rsidR="00E7787E" w:rsidRPr="00B5252A">
        <w:rPr>
          <w:rFonts w:ascii="Sylfaen" w:hAnsi="Sylfaen"/>
          <w:noProof/>
          <w:sz w:val="24"/>
          <w:szCs w:val="24"/>
          <w:lang w:val="ka-GE" w:eastAsia="x-none"/>
        </w:rPr>
        <w:t>2</w:t>
      </w:r>
      <w:r w:rsidR="00044A01" w:rsidRPr="00B5252A">
        <w:rPr>
          <w:rFonts w:ascii="Sylfaen" w:hAnsi="Sylfaen"/>
          <w:noProof/>
          <w:sz w:val="24"/>
          <w:szCs w:val="24"/>
          <w:lang w:val="ka-GE" w:eastAsia="x-none"/>
        </w:rPr>
        <w:t xml:space="preserve">. </w:t>
      </w:r>
      <w:r w:rsidR="00044A01" w:rsidRPr="00B5252A">
        <w:rPr>
          <w:rFonts w:ascii="Sylfaen" w:eastAsia="Times New Roman" w:hAnsi="Sylfaen" w:cs="Sylfaen"/>
          <w:sz w:val="24"/>
          <w:szCs w:val="24"/>
          <w:lang w:val="ka-GE"/>
        </w:rPr>
        <w:t xml:space="preserve">ამ განკარგულების პირველი პუნქტით განსაზღვრული ღონისძიების გატარების მიზნით, </w:t>
      </w:r>
      <w:r w:rsidR="00044A01" w:rsidRPr="00B5252A">
        <w:rPr>
          <w:rFonts w:ascii="Sylfaen" w:hAnsi="Sylfaen"/>
          <w:noProof/>
          <w:sz w:val="24"/>
          <w:szCs w:val="24"/>
          <w:lang w:val="ka-GE" w:eastAsia="x-none"/>
        </w:rPr>
        <w:t xml:space="preserve">საქართველოს ფინანსთა სამინისტრომ, </w:t>
      </w:r>
      <w:r w:rsidR="00044A01" w:rsidRPr="00B5252A">
        <w:rPr>
          <w:rFonts w:ascii="Sylfaen" w:eastAsia="Times New Roman" w:hAnsi="Sylfaen" w:cs="Sylfaen"/>
          <w:sz w:val="24"/>
          <w:szCs w:val="24"/>
          <w:lang w:val="ka-GE"/>
        </w:rPr>
        <w:t xml:space="preserve">საქართველოს </w:t>
      </w:r>
      <w:r w:rsidR="00044A01" w:rsidRPr="00B5252A">
        <w:rPr>
          <w:rFonts w:ascii="Sylfaen" w:eastAsia="Times New Roman" w:hAnsi="Sylfaen" w:cs="Sylfaen"/>
          <w:noProof/>
          <w:sz w:val="24"/>
          <w:szCs w:val="24"/>
          <w:lang w:val="ka-GE"/>
        </w:rPr>
        <w:t>გარემოს</w:t>
      </w:r>
      <w:r w:rsidR="00044A01" w:rsidRPr="00B5252A">
        <w:rPr>
          <w:rFonts w:ascii="Sylfaen" w:eastAsia="Times New Roman" w:hAnsi="Sylfaen" w:cs="Sylfaen"/>
          <w:sz w:val="24"/>
          <w:szCs w:val="24"/>
          <w:lang w:val="ka-GE"/>
        </w:rPr>
        <w:t xml:space="preserve"> დაცვისა </w:t>
      </w:r>
      <w:r w:rsidR="00044A01" w:rsidRPr="00B5252A">
        <w:rPr>
          <w:rFonts w:ascii="Sylfaen" w:eastAsia="Times New Roman" w:hAnsi="Sylfaen" w:cs="Sylfaen"/>
          <w:noProof/>
          <w:sz w:val="24"/>
          <w:szCs w:val="24"/>
          <w:lang w:val="ka-GE"/>
        </w:rPr>
        <w:t>და</w:t>
      </w:r>
      <w:r w:rsidR="00044A01" w:rsidRPr="00B5252A">
        <w:rPr>
          <w:rFonts w:ascii="Sylfaen" w:eastAsia="Times New Roman" w:hAnsi="Sylfaen" w:cs="Sylfaen"/>
          <w:sz w:val="24"/>
          <w:szCs w:val="24"/>
          <w:lang w:val="ka-GE"/>
        </w:rPr>
        <w:t xml:space="preserve"> სოფლის მეურნეობის სამინისტროს წინადადების საფუძველზე, უზრუნველყოს 2020 წლის სახელმწიფო ბიუჯეტში შესაბამისი ცვლილების განხორციელება.</w:t>
      </w:r>
    </w:p>
    <w:p w14:paraId="3D84BFDF" w14:textId="2BF913EF" w:rsidR="00D64F76" w:rsidRPr="00B5252A" w:rsidRDefault="00D64F76" w:rsidP="003B1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jc w:val="both"/>
        <w:rPr>
          <w:rFonts w:ascii="Segoe UI" w:hAnsi="Segoe UI" w:cs="Segoe UI"/>
          <w:sz w:val="24"/>
          <w:szCs w:val="24"/>
          <w:lang w:val="ka-GE"/>
        </w:rPr>
      </w:pPr>
    </w:p>
    <w:p w14:paraId="2A790F0A" w14:textId="77777777" w:rsidR="00D64F76" w:rsidRPr="00B5252A" w:rsidRDefault="00D64F76" w:rsidP="003B1E50">
      <w:pPr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ind w:left="630"/>
        <w:jc w:val="both"/>
        <w:rPr>
          <w:rFonts w:ascii="Segoe UI" w:hAnsi="Segoe UI" w:cs="Segoe UI"/>
          <w:sz w:val="24"/>
          <w:szCs w:val="24"/>
          <w:lang w:val="ka-GE"/>
        </w:rPr>
      </w:pPr>
    </w:p>
    <w:p w14:paraId="2B1A56B8" w14:textId="48C5140A" w:rsidR="00D64F76" w:rsidRPr="003B1E50" w:rsidRDefault="00D64F76" w:rsidP="003B1E50">
      <w:pPr>
        <w:tabs>
          <w:tab w:val="left" w:pos="720"/>
          <w:tab w:val="left" w:pos="99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60" w:lineRule="auto"/>
        <w:ind w:left="630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B5252A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 xml:space="preserve">პრემიერ-მინისტრი                                </w:t>
      </w:r>
      <w:r w:rsidR="00EC3E84" w:rsidRPr="00B5252A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 xml:space="preserve">                         </w:t>
      </w:r>
      <w:r w:rsidR="003B1E50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გიორგი გახარია</w:t>
      </w:r>
    </w:p>
    <w:p w14:paraId="2C7D93E8" w14:textId="52DC60D0" w:rsidR="00D64F76" w:rsidRDefault="00D64F76" w:rsidP="003B1E50">
      <w:pPr>
        <w:spacing w:line="36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p w14:paraId="6B7AF3EF" w14:textId="66ED1900" w:rsidR="00840BBA" w:rsidRDefault="00840BBA" w:rsidP="003B1E50">
      <w:pPr>
        <w:spacing w:line="36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sectPr w:rsidR="00840BBA">
      <w:pgSz w:w="12240" w:h="15840"/>
      <w:pgMar w:top="1138" w:right="1138" w:bottom="1138" w:left="113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Bold">
    <w:altName w:val="Sylfae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D19"/>
    <w:rsid w:val="000348EF"/>
    <w:rsid w:val="00044A01"/>
    <w:rsid w:val="000817CB"/>
    <w:rsid w:val="001011FF"/>
    <w:rsid w:val="00196D78"/>
    <w:rsid w:val="001E0481"/>
    <w:rsid w:val="0027482C"/>
    <w:rsid w:val="002E2D19"/>
    <w:rsid w:val="003B1E50"/>
    <w:rsid w:val="00404EF8"/>
    <w:rsid w:val="00427EEC"/>
    <w:rsid w:val="00670C98"/>
    <w:rsid w:val="006A4213"/>
    <w:rsid w:val="00701132"/>
    <w:rsid w:val="00807054"/>
    <w:rsid w:val="00840BBA"/>
    <w:rsid w:val="00992081"/>
    <w:rsid w:val="009C2F45"/>
    <w:rsid w:val="00A45BCD"/>
    <w:rsid w:val="00B300F1"/>
    <w:rsid w:val="00B5252A"/>
    <w:rsid w:val="00B75822"/>
    <w:rsid w:val="00BE7C2D"/>
    <w:rsid w:val="00CF40D9"/>
    <w:rsid w:val="00D02EB9"/>
    <w:rsid w:val="00D64F76"/>
    <w:rsid w:val="00D66C48"/>
    <w:rsid w:val="00D8395A"/>
    <w:rsid w:val="00E52432"/>
    <w:rsid w:val="00E6624F"/>
    <w:rsid w:val="00E7787E"/>
    <w:rsid w:val="00EC3E84"/>
    <w:rsid w:val="00F26676"/>
    <w:rsid w:val="00F34CB6"/>
    <w:rsid w:val="00FD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312567"/>
  <w15:chartTrackingRefBased/>
  <w15:docId w15:val="{F486A5B1-7D05-4D85-9E29-37C5E16F2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4F76"/>
    <w:pPr>
      <w:autoSpaceDE w:val="0"/>
      <w:autoSpaceDN w:val="0"/>
      <w:adjustRightInd w:val="0"/>
    </w:pPr>
    <w:rPr>
      <w:rFonts w:ascii="Calibri" w:eastAsiaTheme="minorEastAsia" w:hAnsi="Calibri" w:cs="Calibri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F76"/>
    <w:pPr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64F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4F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4F76"/>
    <w:rPr>
      <w:rFonts w:ascii="Calibri" w:eastAsiaTheme="minorEastAsia" w:hAnsi="Calibri" w:cs="Calibri"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F76"/>
    <w:rPr>
      <w:rFonts w:ascii="Segoe UI" w:eastAsiaTheme="minorEastAsia" w:hAnsi="Segoe UI" w:cs="Segoe UI"/>
      <w:sz w:val="18"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Polikashvili</dc:creator>
  <cp:keywords/>
  <dc:description/>
  <cp:lastModifiedBy>Merab Japaridze</cp:lastModifiedBy>
  <cp:revision>3</cp:revision>
  <dcterms:created xsi:type="dcterms:W3CDTF">2020-11-06T11:59:00Z</dcterms:created>
  <dcterms:modified xsi:type="dcterms:W3CDTF">2020-11-18T06:34:00Z</dcterms:modified>
</cp:coreProperties>
</file>